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4E55E8" w14:textId="3F5E8B2B" w:rsidR="00AA376A" w:rsidRDefault="00AA376A" w:rsidP="00A9735F"/>
    <w:p w14:paraId="290DC9CA" w14:textId="110303B5" w:rsidR="003F1B7A" w:rsidRPr="003F1B7A" w:rsidRDefault="003F1B7A" w:rsidP="003F1B7A"/>
    <w:p w14:paraId="3BB1E882" w14:textId="33318E15" w:rsidR="003F1B7A" w:rsidRPr="003F1B7A" w:rsidRDefault="003F1B7A" w:rsidP="003F1B7A"/>
    <w:p w14:paraId="0F2480B7" w14:textId="066AB218" w:rsidR="003F1B7A" w:rsidRPr="003F1B7A" w:rsidRDefault="003F1B7A" w:rsidP="003F1B7A"/>
    <w:p w14:paraId="463EEC61" w14:textId="76FF1EC6" w:rsidR="003F1B7A" w:rsidRPr="003F1B7A" w:rsidRDefault="003F1B7A" w:rsidP="003F1B7A"/>
    <w:p w14:paraId="344C9475" w14:textId="78E81029" w:rsidR="003F1B7A" w:rsidRPr="003F1B7A" w:rsidRDefault="003F1B7A" w:rsidP="003F1B7A"/>
    <w:p w14:paraId="79C0F5EB" w14:textId="7AA7307A" w:rsidR="003F1B7A" w:rsidRPr="003F1B7A" w:rsidRDefault="003F1B7A" w:rsidP="003F1B7A"/>
    <w:p w14:paraId="05E9C825" w14:textId="7BE285DB" w:rsidR="00CE1E0E" w:rsidRDefault="00CE1E0E" w:rsidP="00CE1E0E">
      <w:pPr>
        <w:pStyle w:val="Heading1"/>
      </w:pPr>
      <w:bookmarkStart w:id="0" w:name="_Toc143275617"/>
      <w:r w:rsidRPr="00541F64">
        <w:t xml:space="preserve">RNIB </w:t>
      </w:r>
      <w:r>
        <w:t>courses on NHS Learning Hub (Health Education England)</w:t>
      </w:r>
      <w:bookmarkEnd w:id="0"/>
    </w:p>
    <w:p w14:paraId="209D1C44" w14:textId="77777777" w:rsidR="002636C1" w:rsidRDefault="002636C1" w:rsidP="002636C1"/>
    <w:p w14:paraId="55438662" w14:textId="4EFEA101" w:rsidR="002636C1" w:rsidRPr="002636C1" w:rsidRDefault="002636C1" w:rsidP="002636C1">
      <w:r>
        <w:t>(Updated January 2024)</w:t>
      </w:r>
    </w:p>
    <w:p w14:paraId="74AFEBC9" w14:textId="77777777" w:rsidR="00CE1E0E" w:rsidRDefault="00CE1E0E" w:rsidP="00CE1E0E"/>
    <w:p w14:paraId="7C1BBC5C" w14:textId="614FC624" w:rsidR="00CE1E0E" w:rsidRDefault="00CE1E0E" w:rsidP="00CE1E0E">
      <w:r>
        <w:t xml:space="preserve">There are four RNIB Learning Choices courses </w:t>
      </w:r>
      <w:r w:rsidR="002636C1">
        <w:t xml:space="preserve">now </w:t>
      </w:r>
      <w:r>
        <w:t xml:space="preserve">available free of charge </w:t>
      </w:r>
      <w:r w:rsidR="002636C1">
        <w:t xml:space="preserve">to anyone who creates a learner account </w:t>
      </w:r>
      <w:r>
        <w:t>on the NHS Learning Hub.</w:t>
      </w:r>
      <w:r w:rsidR="006E322B">
        <w:t xml:space="preserve">  You do not need to have an NHS email address.</w:t>
      </w:r>
    </w:p>
    <w:p w14:paraId="1A9F2B99" w14:textId="77777777" w:rsidR="00CE1E0E" w:rsidRDefault="00CE1E0E" w:rsidP="00CE1E0E"/>
    <w:p w14:paraId="623126D6" w14:textId="66DA5B33" w:rsidR="00CE1E0E" w:rsidRDefault="00A94DB7" w:rsidP="00CE1E0E">
      <w:r>
        <w:t xml:space="preserve">To register for an account or </w:t>
      </w:r>
      <w:r w:rsidR="00B132B4">
        <w:t xml:space="preserve">to </w:t>
      </w:r>
      <w:r>
        <w:t xml:space="preserve">log in </w:t>
      </w:r>
      <w:r w:rsidR="00CE1E0E">
        <w:t>please go to</w:t>
      </w:r>
      <w:r w:rsidR="00B132B4">
        <w:t xml:space="preserve"> the following link:</w:t>
      </w:r>
    </w:p>
    <w:p w14:paraId="26B80350" w14:textId="77777777" w:rsidR="00786277" w:rsidRDefault="006C1563" w:rsidP="00786277">
      <w:pPr>
        <w:rPr>
          <w:rStyle w:val="Hyperlink"/>
        </w:rPr>
      </w:pPr>
      <w:hyperlink r:id="rId11" w:history="1">
        <w:r w:rsidR="00786277" w:rsidRPr="00D55744">
          <w:rPr>
            <w:rStyle w:val="Hyperlink"/>
          </w:rPr>
          <w:t>https://learninghub.nhs.uk/catalogue/rnib</w:t>
        </w:r>
      </w:hyperlink>
    </w:p>
    <w:p w14:paraId="1359C2D6" w14:textId="77777777" w:rsidR="00D420E8" w:rsidRDefault="00D420E8" w:rsidP="00CE1E0E"/>
    <w:p w14:paraId="0FE75197" w14:textId="77777777" w:rsidR="00F40B4E" w:rsidRDefault="00F40B4E" w:rsidP="00CE1E0E"/>
    <w:p w14:paraId="67E3EAC6" w14:textId="17DDBFDA" w:rsidR="00F40B4E" w:rsidRDefault="00F40B4E" w:rsidP="00CE1E0E">
      <w:r>
        <w:t>The RNIB courses are outlined below.</w:t>
      </w:r>
    </w:p>
    <w:p w14:paraId="63376110" w14:textId="6B48E97B" w:rsidR="00CE1E0E" w:rsidRDefault="00CE1E0E" w:rsidP="00CE1E0E">
      <w:pPr>
        <w:rPr>
          <w:rStyle w:val="Hyperlink"/>
        </w:rPr>
      </w:pPr>
    </w:p>
    <w:p w14:paraId="6731FED4" w14:textId="1869F62A" w:rsidR="00CE1E0E" w:rsidRPr="00CE1E0E" w:rsidRDefault="00CE1E0E" w:rsidP="00CE1E0E">
      <w:pPr>
        <w:pStyle w:val="Heading2"/>
        <w:rPr>
          <w:rStyle w:val="Hyperlink"/>
          <w:color w:val="000000" w:themeColor="text1"/>
          <w:u w:val="none"/>
        </w:rPr>
      </w:pPr>
      <w:r w:rsidRPr="00CE1E0E">
        <w:rPr>
          <w:rStyle w:val="Hyperlink"/>
          <w:color w:val="000000" w:themeColor="text1"/>
          <w:u w:val="none"/>
        </w:rPr>
        <w:t>Contents</w:t>
      </w:r>
    </w:p>
    <w:p w14:paraId="2F910EA5" w14:textId="41D38959" w:rsidR="00CE1E0E" w:rsidRDefault="00CE1E0E">
      <w:pPr>
        <w:pStyle w:val="TOC1"/>
        <w:tabs>
          <w:tab w:val="right" w:leader="dot" w:pos="9016"/>
        </w:tabs>
        <w:rPr>
          <w:noProof/>
        </w:rPr>
      </w:pPr>
      <w:r>
        <w:fldChar w:fldCharType="begin"/>
      </w:r>
      <w:r>
        <w:instrText xml:space="preserve"> TOC \o "1-2" \h \z \u </w:instrText>
      </w:r>
      <w:r>
        <w:fldChar w:fldCharType="separate"/>
      </w:r>
    </w:p>
    <w:p w14:paraId="6AEB98A8" w14:textId="6C0A0166" w:rsidR="00CE1E0E" w:rsidRDefault="006C1563">
      <w:pPr>
        <w:pStyle w:val="TOC2"/>
        <w:tabs>
          <w:tab w:val="right" w:leader="dot" w:pos="9016"/>
        </w:tabs>
        <w:rPr>
          <w:noProof/>
        </w:rPr>
      </w:pPr>
      <w:hyperlink w:anchor="_Toc143275618" w:history="1">
        <w:r w:rsidR="00CE1E0E" w:rsidRPr="002D25F8">
          <w:rPr>
            <w:rStyle w:val="Hyperlink"/>
            <w:noProof/>
          </w:rPr>
          <w:t>Communication Matters</w:t>
        </w:r>
        <w:r w:rsidR="00CE1E0E">
          <w:rPr>
            <w:noProof/>
            <w:webHidden/>
          </w:rPr>
          <w:tab/>
        </w:r>
        <w:r w:rsidR="00CE1E0E">
          <w:rPr>
            <w:noProof/>
            <w:webHidden/>
          </w:rPr>
          <w:fldChar w:fldCharType="begin"/>
        </w:r>
        <w:r w:rsidR="00CE1E0E">
          <w:rPr>
            <w:noProof/>
            <w:webHidden/>
          </w:rPr>
          <w:instrText xml:space="preserve"> PAGEREF _Toc143275618 \h </w:instrText>
        </w:r>
        <w:r w:rsidR="00CE1E0E">
          <w:rPr>
            <w:noProof/>
            <w:webHidden/>
          </w:rPr>
        </w:r>
        <w:r w:rsidR="00CE1E0E">
          <w:rPr>
            <w:noProof/>
            <w:webHidden/>
          </w:rPr>
          <w:fldChar w:fldCharType="separate"/>
        </w:r>
        <w:r w:rsidR="00CE1E0E">
          <w:rPr>
            <w:noProof/>
            <w:webHidden/>
          </w:rPr>
          <w:t>1</w:t>
        </w:r>
        <w:r w:rsidR="00CE1E0E">
          <w:rPr>
            <w:noProof/>
            <w:webHidden/>
          </w:rPr>
          <w:fldChar w:fldCharType="end"/>
        </w:r>
      </w:hyperlink>
    </w:p>
    <w:p w14:paraId="6B4C5CE0" w14:textId="17DB9DC7" w:rsidR="00CE1E0E" w:rsidRDefault="006C1563">
      <w:pPr>
        <w:pStyle w:val="TOC2"/>
        <w:tabs>
          <w:tab w:val="right" w:leader="dot" w:pos="9016"/>
        </w:tabs>
        <w:rPr>
          <w:noProof/>
        </w:rPr>
      </w:pPr>
      <w:hyperlink w:anchor="_Toc143275619" w:history="1">
        <w:r w:rsidR="00CE1E0E" w:rsidRPr="002D25F8">
          <w:rPr>
            <w:rStyle w:val="Hyperlink"/>
            <w:noProof/>
          </w:rPr>
          <w:t>Feelings, Attitudes and Emotions</w:t>
        </w:r>
        <w:r w:rsidR="00CE1E0E">
          <w:rPr>
            <w:noProof/>
            <w:webHidden/>
          </w:rPr>
          <w:tab/>
        </w:r>
        <w:r w:rsidR="00CE1E0E">
          <w:rPr>
            <w:noProof/>
            <w:webHidden/>
          </w:rPr>
          <w:fldChar w:fldCharType="begin"/>
        </w:r>
        <w:r w:rsidR="00CE1E0E">
          <w:rPr>
            <w:noProof/>
            <w:webHidden/>
          </w:rPr>
          <w:instrText xml:space="preserve"> PAGEREF _Toc143275619 \h </w:instrText>
        </w:r>
        <w:r w:rsidR="00CE1E0E">
          <w:rPr>
            <w:noProof/>
            <w:webHidden/>
          </w:rPr>
        </w:r>
        <w:r w:rsidR="00CE1E0E">
          <w:rPr>
            <w:noProof/>
            <w:webHidden/>
          </w:rPr>
          <w:fldChar w:fldCharType="separate"/>
        </w:r>
        <w:r w:rsidR="00CE1E0E">
          <w:rPr>
            <w:noProof/>
            <w:webHidden/>
          </w:rPr>
          <w:t>2</w:t>
        </w:r>
        <w:r w:rsidR="00CE1E0E">
          <w:rPr>
            <w:noProof/>
            <w:webHidden/>
          </w:rPr>
          <w:fldChar w:fldCharType="end"/>
        </w:r>
      </w:hyperlink>
    </w:p>
    <w:p w14:paraId="6B93FEEC" w14:textId="716D8F29" w:rsidR="00CE1E0E" w:rsidRDefault="006C1563">
      <w:pPr>
        <w:pStyle w:val="TOC2"/>
        <w:tabs>
          <w:tab w:val="right" w:leader="dot" w:pos="9016"/>
        </w:tabs>
        <w:rPr>
          <w:noProof/>
        </w:rPr>
      </w:pPr>
      <w:hyperlink w:anchor="_Toc143275620" w:history="1">
        <w:r w:rsidR="00CE1E0E" w:rsidRPr="002D25F8">
          <w:rPr>
            <w:rStyle w:val="Hyperlink"/>
            <w:noProof/>
          </w:rPr>
          <w:t>How to guide people with sight loss</w:t>
        </w:r>
        <w:r w:rsidR="00CE1E0E">
          <w:rPr>
            <w:noProof/>
            <w:webHidden/>
          </w:rPr>
          <w:tab/>
        </w:r>
        <w:r w:rsidR="00CE1E0E">
          <w:rPr>
            <w:noProof/>
            <w:webHidden/>
          </w:rPr>
          <w:fldChar w:fldCharType="begin"/>
        </w:r>
        <w:r w:rsidR="00CE1E0E">
          <w:rPr>
            <w:noProof/>
            <w:webHidden/>
          </w:rPr>
          <w:instrText xml:space="preserve"> PAGEREF _Toc143275620 \h </w:instrText>
        </w:r>
        <w:r w:rsidR="00CE1E0E">
          <w:rPr>
            <w:noProof/>
            <w:webHidden/>
          </w:rPr>
        </w:r>
        <w:r w:rsidR="00CE1E0E">
          <w:rPr>
            <w:noProof/>
            <w:webHidden/>
          </w:rPr>
          <w:fldChar w:fldCharType="separate"/>
        </w:r>
        <w:r w:rsidR="00CE1E0E">
          <w:rPr>
            <w:noProof/>
            <w:webHidden/>
          </w:rPr>
          <w:t>2</w:t>
        </w:r>
        <w:r w:rsidR="00CE1E0E">
          <w:rPr>
            <w:noProof/>
            <w:webHidden/>
          </w:rPr>
          <w:fldChar w:fldCharType="end"/>
        </w:r>
      </w:hyperlink>
    </w:p>
    <w:p w14:paraId="27A7A630" w14:textId="786E52E6" w:rsidR="00CE1E0E" w:rsidRDefault="006C1563">
      <w:pPr>
        <w:pStyle w:val="TOC2"/>
        <w:tabs>
          <w:tab w:val="right" w:leader="dot" w:pos="9016"/>
        </w:tabs>
        <w:rPr>
          <w:noProof/>
        </w:rPr>
      </w:pPr>
      <w:hyperlink w:anchor="_Toc143275621" w:history="1">
        <w:r w:rsidR="00CE1E0E" w:rsidRPr="002D25F8">
          <w:rPr>
            <w:rStyle w:val="Hyperlink"/>
            <w:noProof/>
          </w:rPr>
          <w:t>Eye</w:t>
        </w:r>
        <w:r w:rsidR="006704B5">
          <w:rPr>
            <w:rStyle w:val="Hyperlink"/>
            <w:noProof/>
          </w:rPr>
          <w:t xml:space="preserve"> Anatomy and </w:t>
        </w:r>
        <w:r w:rsidR="00CE1E0E" w:rsidRPr="002D25F8">
          <w:rPr>
            <w:rStyle w:val="Hyperlink"/>
            <w:noProof/>
          </w:rPr>
          <w:t xml:space="preserve">Eye </w:t>
        </w:r>
        <w:r w:rsidR="006704B5">
          <w:rPr>
            <w:rStyle w:val="Hyperlink"/>
            <w:noProof/>
          </w:rPr>
          <w:t>Health</w:t>
        </w:r>
        <w:r w:rsidR="00CE1E0E">
          <w:rPr>
            <w:noProof/>
            <w:webHidden/>
          </w:rPr>
          <w:tab/>
        </w:r>
        <w:r w:rsidR="00CE1E0E">
          <w:rPr>
            <w:noProof/>
            <w:webHidden/>
          </w:rPr>
          <w:fldChar w:fldCharType="begin"/>
        </w:r>
        <w:r w:rsidR="00CE1E0E">
          <w:rPr>
            <w:noProof/>
            <w:webHidden/>
          </w:rPr>
          <w:instrText xml:space="preserve"> PAGEREF _Toc143275621 \h </w:instrText>
        </w:r>
        <w:r w:rsidR="00CE1E0E">
          <w:rPr>
            <w:noProof/>
            <w:webHidden/>
          </w:rPr>
        </w:r>
        <w:r w:rsidR="00CE1E0E">
          <w:rPr>
            <w:noProof/>
            <w:webHidden/>
          </w:rPr>
          <w:fldChar w:fldCharType="separate"/>
        </w:r>
        <w:r w:rsidR="00CE1E0E">
          <w:rPr>
            <w:noProof/>
            <w:webHidden/>
          </w:rPr>
          <w:t>3</w:t>
        </w:r>
        <w:r w:rsidR="00CE1E0E">
          <w:rPr>
            <w:noProof/>
            <w:webHidden/>
          </w:rPr>
          <w:fldChar w:fldCharType="end"/>
        </w:r>
      </w:hyperlink>
    </w:p>
    <w:p w14:paraId="1378622F" w14:textId="659F3C0D" w:rsidR="00CE1E0E" w:rsidRDefault="00CE1E0E" w:rsidP="00CE1E0E">
      <w:pPr>
        <w:pStyle w:val="Heading2"/>
      </w:pPr>
      <w:r>
        <w:fldChar w:fldCharType="end"/>
      </w:r>
    </w:p>
    <w:p w14:paraId="281322E1" w14:textId="7DDFBD11" w:rsidR="00CE1E0E" w:rsidRDefault="00CE1E0E" w:rsidP="00CE1E0E">
      <w:pPr>
        <w:pStyle w:val="Heading2"/>
      </w:pPr>
    </w:p>
    <w:p w14:paraId="0B652F63" w14:textId="43D7A655" w:rsidR="00CE1E0E" w:rsidRDefault="00CE1E0E" w:rsidP="00CE1E0E"/>
    <w:p w14:paraId="4314DBA7" w14:textId="0CDB8AAA" w:rsidR="00CE1E0E" w:rsidRDefault="00CE1E0E" w:rsidP="00CE1E0E"/>
    <w:p w14:paraId="5D634544" w14:textId="08106A36" w:rsidR="00CE1E0E" w:rsidRDefault="00CE1E0E" w:rsidP="00CE1E0E"/>
    <w:p w14:paraId="78C7612C" w14:textId="13E7C0BC" w:rsidR="00CE1E0E" w:rsidRDefault="00CE1E0E" w:rsidP="00CE1E0E"/>
    <w:p w14:paraId="3CD9A791" w14:textId="77777777" w:rsidR="00CE1E0E" w:rsidRDefault="00CE1E0E" w:rsidP="00CE1E0E"/>
    <w:p w14:paraId="07393EAF" w14:textId="66B0AAC1" w:rsidR="00CE1E0E" w:rsidRDefault="00CE1E0E" w:rsidP="00CE1E0E"/>
    <w:p w14:paraId="2293AD6B" w14:textId="346E28C0" w:rsidR="00CE1E0E" w:rsidRDefault="00CE1E0E" w:rsidP="00CE1E0E"/>
    <w:p w14:paraId="011E1D67" w14:textId="77777777" w:rsidR="00CE1E0E" w:rsidRPr="00CE1E0E" w:rsidRDefault="00CE1E0E" w:rsidP="00CE1E0E"/>
    <w:p w14:paraId="7DF494E2" w14:textId="20E5093F" w:rsidR="00CE1E0E" w:rsidRDefault="00CE1E0E" w:rsidP="00AE0D11">
      <w:pPr>
        <w:pStyle w:val="Heading2"/>
        <w:numPr>
          <w:ilvl w:val="0"/>
          <w:numId w:val="12"/>
        </w:numPr>
        <w:ind w:left="284" w:hanging="284"/>
      </w:pPr>
      <w:bookmarkStart w:id="1" w:name="_Toc143275618"/>
      <w:r w:rsidRPr="00541F64">
        <w:lastRenderedPageBreak/>
        <w:t>Communication Matters</w:t>
      </w:r>
      <w:bookmarkEnd w:id="1"/>
    </w:p>
    <w:p w14:paraId="22DF5F62" w14:textId="661FA5FE" w:rsidR="00CE1E0E" w:rsidRDefault="00CE1E0E" w:rsidP="00CE1E0E">
      <w:r w:rsidRPr="00541F64">
        <w:t>(Duration 20 minutes)</w:t>
      </w:r>
    </w:p>
    <w:p w14:paraId="32756534" w14:textId="77777777" w:rsidR="00CE1E0E" w:rsidRDefault="00CE1E0E" w:rsidP="00CE1E0E">
      <w:pPr>
        <w:rPr>
          <w:szCs w:val="22"/>
        </w:rPr>
      </w:pPr>
      <w:r>
        <w:rPr>
          <w:szCs w:val="22"/>
        </w:rPr>
        <w:t xml:space="preserve">An introductory course with handy tips for meeting and greeting people with sight loss. This course will help you to explore how and why it is important to communicate effectively, attitudes to sight loss and recognise practical issues around sight loss. </w:t>
      </w:r>
    </w:p>
    <w:p w14:paraId="45A72B0A" w14:textId="77777777" w:rsidR="00AE0D11" w:rsidRPr="00AE0D11" w:rsidRDefault="00AE0D11" w:rsidP="00CE1E0E">
      <w:pPr>
        <w:pStyle w:val="Heading3"/>
        <w:rPr>
          <w:sz w:val="20"/>
          <w:szCs w:val="12"/>
        </w:rPr>
      </w:pPr>
    </w:p>
    <w:p w14:paraId="24849237" w14:textId="04F8537A" w:rsidR="00CE1E0E" w:rsidRDefault="00CE1E0E" w:rsidP="00CE1E0E">
      <w:pPr>
        <w:pStyle w:val="Heading3"/>
      </w:pPr>
      <w:r>
        <w:t>Outcomes</w:t>
      </w:r>
    </w:p>
    <w:p w14:paraId="28B12951" w14:textId="77777777" w:rsidR="00AE0D11" w:rsidRDefault="00AE0D11" w:rsidP="00AE0D11">
      <w:pPr>
        <w:rPr>
          <w:szCs w:val="22"/>
        </w:rPr>
      </w:pPr>
      <w:r>
        <w:rPr>
          <w:szCs w:val="22"/>
        </w:rPr>
        <w:t xml:space="preserve">You will </w:t>
      </w:r>
    </w:p>
    <w:p w14:paraId="08DBF81C" w14:textId="4EF490C9" w:rsidR="00CE1E0E" w:rsidRPr="00541F64" w:rsidRDefault="00AE0D11" w:rsidP="00CE1E0E">
      <w:pPr>
        <w:pStyle w:val="ListParagraph"/>
        <w:numPr>
          <w:ilvl w:val="0"/>
          <w:numId w:val="9"/>
        </w:numPr>
        <w:rPr>
          <w:szCs w:val="22"/>
        </w:rPr>
      </w:pPr>
      <w:r>
        <w:rPr>
          <w:szCs w:val="22"/>
        </w:rPr>
        <w:t>B</w:t>
      </w:r>
      <w:r w:rsidR="00CE1E0E" w:rsidRPr="00541F64">
        <w:rPr>
          <w:szCs w:val="22"/>
        </w:rPr>
        <w:t>e more aware of how you feel about sight loss</w:t>
      </w:r>
    </w:p>
    <w:p w14:paraId="79C9F64D" w14:textId="77777777" w:rsidR="00CE1E0E" w:rsidRPr="00541F64" w:rsidRDefault="00CE1E0E" w:rsidP="00CE1E0E">
      <w:pPr>
        <w:pStyle w:val="ListParagraph"/>
        <w:numPr>
          <w:ilvl w:val="0"/>
          <w:numId w:val="9"/>
        </w:numPr>
        <w:rPr>
          <w:szCs w:val="22"/>
        </w:rPr>
      </w:pPr>
      <w:r w:rsidRPr="00541F64">
        <w:rPr>
          <w:szCs w:val="22"/>
        </w:rPr>
        <w:t>Able to recognise and act to support people with sight loss wherever possible</w:t>
      </w:r>
    </w:p>
    <w:p w14:paraId="53FAE7A6" w14:textId="77777777" w:rsidR="00CE1E0E" w:rsidRPr="00541F64" w:rsidRDefault="00CE1E0E" w:rsidP="00CE1E0E">
      <w:pPr>
        <w:pStyle w:val="ListParagraph"/>
        <w:numPr>
          <w:ilvl w:val="0"/>
          <w:numId w:val="9"/>
        </w:numPr>
        <w:rPr>
          <w:szCs w:val="22"/>
        </w:rPr>
      </w:pPr>
      <w:r w:rsidRPr="00541F64">
        <w:rPr>
          <w:szCs w:val="22"/>
        </w:rPr>
        <w:t>You will be able to meet and greet people with sight loss.</w:t>
      </w:r>
    </w:p>
    <w:p w14:paraId="001DECCA" w14:textId="77777777" w:rsidR="00CE1E0E" w:rsidRPr="00B371E0" w:rsidRDefault="00CE1E0E" w:rsidP="00CE1E0E">
      <w:pPr>
        <w:pStyle w:val="Heading2"/>
        <w:rPr>
          <w:sz w:val="24"/>
          <w:szCs w:val="14"/>
        </w:rPr>
      </w:pPr>
    </w:p>
    <w:p w14:paraId="19E42BF9" w14:textId="4F5F5865" w:rsidR="00CE1E0E" w:rsidRDefault="00CE1E0E" w:rsidP="000D3BB5">
      <w:pPr>
        <w:pStyle w:val="Heading2"/>
        <w:numPr>
          <w:ilvl w:val="0"/>
          <w:numId w:val="12"/>
        </w:numPr>
        <w:tabs>
          <w:tab w:val="left" w:pos="851"/>
        </w:tabs>
        <w:ind w:left="709" w:hanging="709"/>
      </w:pPr>
      <w:bookmarkStart w:id="2" w:name="_Toc143275619"/>
      <w:r>
        <w:t>Feelings, Attitudes and Emotions</w:t>
      </w:r>
      <w:bookmarkEnd w:id="2"/>
      <w:r>
        <w:t xml:space="preserve"> </w:t>
      </w:r>
    </w:p>
    <w:p w14:paraId="495012DA" w14:textId="77777777" w:rsidR="00CE1E0E" w:rsidRDefault="00CE1E0E" w:rsidP="00CE1E0E">
      <w:r>
        <w:t xml:space="preserve">(Duration 20 minutes) </w:t>
      </w:r>
    </w:p>
    <w:p w14:paraId="59C8038F" w14:textId="77777777" w:rsidR="00CE1E0E" w:rsidRDefault="00CE1E0E" w:rsidP="00CE1E0E">
      <w:pPr>
        <w:rPr>
          <w:szCs w:val="22"/>
        </w:rPr>
      </w:pPr>
      <w:r>
        <w:rPr>
          <w:szCs w:val="22"/>
        </w:rPr>
        <w:t>An introductory course where you will hear from people with sight loss talking about their personal experiences.. Course will explore your attitudes to sight loss and identify the boundaries in offering support.</w:t>
      </w:r>
    </w:p>
    <w:p w14:paraId="693D61A2" w14:textId="77777777" w:rsidR="00CE1E0E" w:rsidRPr="00B371E0" w:rsidRDefault="00CE1E0E" w:rsidP="00CE1E0E">
      <w:pPr>
        <w:pStyle w:val="Heading3"/>
        <w:rPr>
          <w:sz w:val="20"/>
          <w:szCs w:val="12"/>
        </w:rPr>
      </w:pPr>
    </w:p>
    <w:p w14:paraId="72D77823" w14:textId="77777777" w:rsidR="00CE1E0E" w:rsidRDefault="00CE1E0E" w:rsidP="00CE1E0E">
      <w:pPr>
        <w:pStyle w:val="Heading3"/>
      </w:pPr>
      <w:r>
        <w:t>Outcomes</w:t>
      </w:r>
    </w:p>
    <w:p w14:paraId="6C3FCD53" w14:textId="77777777" w:rsidR="00CE1E0E" w:rsidRDefault="00CE1E0E" w:rsidP="00CE1E0E">
      <w:pPr>
        <w:rPr>
          <w:szCs w:val="22"/>
        </w:rPr>
      </w:pPr>
      <w:bookmarkStart w:id="3" w:name="_Hlk155875868"/>
      <w:r>
        <w:rPr>
          <w:szCs w:val="22"/>
        </w:rPr>
        <w:t xml:space="preserve">You will </w:t>
      </w:r>
    </w:p>
    <w:bookmarkEnd w:id="3"/>
    <w:p w14:paraId="4189667F" w14:textId="77777777" w:rsidR="00CE1E0E" w:rsidRPr="004034E4" w:rsidRDefault="00CE1E0E" w:rsidP="00CE1E0E">
      <w:pPr>
        <w:pStyle w:val="ListParagraph"/>
        <w:numPr>
          <w:ilvl w:val="0"/>
          <w:numId w:val="11"/>
        </w:numPr>
        <w:rPr>
          <w:szCs w:val="22"/>
        </w:rPr>
      </w:pPr>
      <w:r w:rsidRPr="004034E4">
        <w:rPr>
          <w:szCs w:val="22"/>
        </w:rPr>
        <w:t>know how to explore your attitudes to sight loss</w:t>
      </w:r>
    </w:p>
    <w:p w14:paraId="4F2DFFC9" w14:textId="73A994F7" w:rsidR="00CE1E0E" w:rsidRDefault="00CE1E0E" w:rsidP="00CE1E0E">
      <w:pPr>
        <w:pStyle w:val="ListParagraph"/>
        <w:numPr>
          <w:ilvl w:val="0"/>
          <w:numId w:val="9"/>
        </w:numPr>
        <w:rPr>
          <w:szCs w:val="22"/>
        </w:rPr>
      </w:pPr>
      <w:r>
        <w:rPr>
          <w:szCs w:val="22"/>
        </w:rPr>
        <w:t xml:space="preserve">be able to </w:t>
      </w:r>
      <w:r w:rsidRPr="00541F64">
        <w:rPr>
          <w:szCs w:val="22"/>
        </w:rPr>
        <w:t>identify the boundaries in offering support</w:t>
      </w:r>
    </w:p>
    <w:p w14:paraId="32BAA035" w14:textId="77777777" w:rsidR="00CE1E0E" w:rsidRPr="00541F64" w:rsidRDefault="00CE1E0E" w:rsidP="00CE1E0E">
      <w:pPr>
        <w:pStyle w:val="ListParagraph"/>
        <w:numPr>
          <w:ilvl w:val="0"/>
          <w:numId w:val="9"/>
        </w:numPr>
        <w:rPr>
          <w:szCs w:val="22"/>
        </w:rPr>
      </w:pPr>
      <w:r>
        <w:rPr>
          <w:szCs w:val="22"/>
        </w:rPr>
        <w:t>enhance your understanding of how you can respond to and support people with sight loss</w:t>
      </w:r>
    </w:p>
    <w:p w14:paraId="3CA0D118" w14:textId="77777777" w:rsidR="00CE1E0E" w:rsidRDefault="00CE1E0E" w:rsidP="00CE1E0E">
      <w:pPr>
        <w:rPr>
          <w:szCs w:val="22"/>
        </w:rPr>
      </w:pPr>
    </w:p>
    <w:p w14:paraId="00825645" w14:textId="7C24238B" w:rsidR="00CE1E0E" w:rsidRDefault="00CE1E0E" w:rsidP="000D3BB5">
      <w:pPr>
        <w:pStyle w:val="Heading2"/>
        <w:numPr>
          <w:ilvl w:val="0"/>
          <w:numId w:val="12"/>
        </w:numPr>
        <w:ind w:left="709" w:hanging="709"/>
      </w:pPr>
      <w:bookmarkStart w:id="4" w:name="_Toc143275620"/>
      <w:r>
        <w:t>How to guide people with sight loss</w:t>
      </w:r>
      <w:bookmarkEnd w:id="4"/>
      <w:r>
        <w:t xml:space="preserve"> </w:t>
      </w:r>
    </w:p>
    <w:p w14:paraId="2953DCB6" w14:textId="77777777" w:rsidR="00CE1E0E" w:rsidRDefault="00CE1E0E" w:rsidP="00CE1E0E">
      <w:r>
        <w:t xml:space="preserve">(Duration 40 minutes) </w:t>
      </w:r>
    </w:p>
    <w:p w14:paraId="114703C1" w14:textId="77777777" w:rsidR="00CE1E0E" w:rsidRDefault="00CE1E0E" w:rsidP="00CE1E0E"/>
    <w:p w14:paraId="6C67C5D6" w14:textId="77777777" w:rsidR="00CE1E0E" w:rsidRDefault="00CE1E0E" w:rsidP="00CE1E0E">
      <w:pPr>
        <w:rPr>
          <w:szCs w:val="22"/>
        </w:rPr>
      </w:pPr>
      <w:r>
        <w:rPr>
          <w:szCs w:val="22"/>
        </w:rPr>
        <w:t xml:space="preserve">Many people with sight loss may have some useful vision but they might welcome help at times, in an unfamiliar place or at night time for instance. There are no hard and fast rules on how to guide people with sight loss, but the guidelines shown in this course are safe and sensible. This course aims to equip you with the skills to guide people with sight loss safely and confidently. </w:t>
      </w:r>
    </w:p>
    <w:p w14:paraId="641D8635" w14:textId="77777777" w:rsidR="00CE1E0E" w:rsidRPr="00AE0D11" w:rsidRDefault="00CE1E0E" w:rsidP="00CE1E0E">
      <w:pPr>
        <w:pStyle w:val="Heading3"/>
        <w:rPr>
          <w:sz w:val="20"/>
          <w:szCs w:val="12"/>
        </w:rPr>
      </w:pPr>
    </w:p>
    <w:p w14:paraId="5BB29138" w14:textId="77777777" w:rsidR="00CE1E0E" w:rsidRDefault="00CE1E0E" w:rsidP="00CE1E0E">
      <w:pPr>
        <w:pStyle w:val="Heading3"/>
      </w:pPr>
      <w:r>
        <w:t>Outcomes</w:t>
      </w:r>
    </w:p>
    <w:p w14:paraId="1DD58983" w14:textId="77777777" w:rsidR="00CE1E0E" w:rsidRDefault="00CE1E0E" w:rsidP="00CE1E0E">
      <w:pPr>
        <w:rPr>
          <w:szCs w:val="22"/>
        </w:rPr>
      </w:pPr>
      <w:r>
        <w:rPr>
          <w:szCs w:val="22"/>
        </w:rPr>
        <w:t xml:space="preserve">You will be provided with practical information on </w:t>
      </w:r>
    </w:p>
    <w:p w14:paraId="111397FB" w14:textId="77777777" w:rsidR="00CE1E0E" w:rsidRPr="00541F64" w:rsidRDefault="00CE1E0E" w:rsidP="00CE1E0E">
      <w:pPr>
        <w:pStyle w:val="ListParagraph"/>
        <w:numPr>
          <w:ilvl w:val="0"/>
          <w:numId w:val="10"/>
        </w:numPr>
        <w:rPr>
          <w:szCs w:val="22"/>
        </w:rPr>
      </w:pPr>
      <w:r w:rsidRPr="00541F64">
        <w:rPr>
          <w:szCs w:val="22"/>
        </w:rPr>
        <w:t>how to guide those who may benefit from this safely and respectfully</w:t>
      </w:r>
    </w:p>
    <w:p w14:paraId="37BA41FD" w14:textId="77777777" w:rsidR="00CE1E0E" w:rsidRPr="00541F64" w:rsidRDefault="00CE1E0E" w:rsidP="00CE1E0E">
      <w:pPr>
        <w:pStyle w:val="ListParagraph"/>
        <w:numPr>
          <w:ilvl w:val="0"/>
          <w:numId w:val="10"/>
        </w:numPr>
        <w:rPr>
          <w:szCs w:val="22"/>
        </w:rPr>
      </w:pPr>
      <w:r w:rsidRPr="00541F64">
        <w:rPr>
          <w:szCs w:val="22"/>
        </w:rPr>
        <w:t>how to approach people and offer help</w:t>
      </w:r>
    </w:p>
    <w:p w14:paraId="7F825D86" w14:textId="77777777" w:rsidR="00CE1E0E" w:rsidRDefault="00CE1E0E" w:rsidP="00CE1E0E">
      <w:pPr>
        <w:pStyle w:val="ListParagraph"/>
        <w:numPr>
          <w:ilvl w:val="0"/>
          <w:numId w:val="10"/>
        </w:numPr>
        <w:rPr>
          <w:szCs w:val="22"/>
        </w:rPr>
      </w:pPr>
      <w:r w:rsidRPr="00541F64">
        <w:rPr>
          <w:szCs w:val="22"/>
        </w:rPr>
        <w:t>how to negotiate doorways, steps and stairs, crossing roads and using transport.</w:t>
      </w:r>
    </w:p>
    <w:p w14:paraId="5AD974A4" w14:textId="77777777" w:rsidR="000D3BB5" w:rsidRPr="000D3BB5" w:rsidRDefault="000D3BB5" w:rsidP="00CE1E0E">
      <w:pPr>
        <w:rPr>
          <w:sz w:val="16"/>
          <w:szCs w:val="12"/>
        </w:rPr>
      </w:pPr>
    </w:p>
    <w:p w14:paraId="1E0C7A67" w14:textId="5F79B31E" w:rsidR="00CE1E0E" w:rsidRPr="001E1B7F" w:rsidRDefault="00CE1E0E" w:rsidP="00CE1E0E">
      <w:pPr>
        <w:rPr>
          <w:szCs w:val="22"/>
        </w:rPr>
      </w:pPr>
      <w:r>
        <w:rPr>
          <w:szCs w:val="22"/>
        </w:rPr>
        <w:t>Factsheet available – Tips on guiding people with sight loss.</w:t>
      </w:r>
    </w:p>
    <w:p w14:paraId="5FC08680" w14:textId="77777777" w:rsidR="00CE1E0E" w:rsidRDefault="00CE1E0E" w:rsidP="00CE1E0E">
      <w:pPr>
        <w:rPr>
          <w:szCs w:val="22"/>
        </w:rPr>
      </w:pPr>
    </w:p>
    <w:p w14:paraId="77F4C878" w14:textId="56BACCA1" w:rsidR="00CE1E0E" w:rsidRDefault="00CE1E0E" w:rsidP="000D3BB5">
      <w:pPr>
        <w:pStyle w:val="Heading2"/>
        <w:numPr>
          <w:ilvl w:val="0"/>
          <w:numId w:val="12"/>
        </w:numPr>
        <w:ind w:left="709" w:hanging="709"/>
      </w:pPr>
      <w:bookmarkStart w:id="5" w:name="_Toc143275621"/>
      <w:r>
        <w:t>Eye Anatomy</w:t>
      </w:r>
      <w:bookmarkEnd w:id="5"/>
      <w:r w:rsidR="00E4362D">
        <w:t xml:space="preserve"> and Eye Health </w:t>
      </w:r>
    </w:p>
    <w:p w14:paraId="2C0F0BB9" w14:textId="77777777" w:rsidR="00CE1E0E" w:rsidRDefault="00CE1E0E" w:rsidP="00CE1E0E">
      <w:r>
        <w:t xml:space="preserve">(Duration 20 minutes) </w:t>
      </w:r>
    </w:p>
    <w:p w14:paraId="5841945E" w14:textId="77777777" w:rsidR="00CE1E0E" w:rsidRPr="00AE0D11" w:rsidRDefault="00CE1E0E" w:rsidP="00CE1E0E">
      <w:pPr>
        <w:rPr>
          <w:sz w:val="20"/>
          <w:szCs w:val="14"/>
        </w:rPr>
      </w:pPr>
    </w:p>
    <w:p w14:paraId="66E5C405" w14:textId="77777777" w:rsidR="00CE1E0E" w:rsidRDefault="00CE1E0E" w:rsidP="00CE1E0E">
      <w:pPr>
        <w:rPr>
          <w:szCs w:val="22"/>
        </w:rPr>
      </w:pPr>
      <w:r>
        <w:rPr>
          <w:szCs w:val="22"/>
        </w:rPr>
        <w:t>This course provides an overview of common eye conditions, raises awareness of the importance of eye health and signposts you to support options available.</w:t>
      </w:r>
    </w:p>
    <w:p w14:paraId="179DE6E9" w14:textId="77777777" w:rsidR="00CE1E0E" w:rsidRPr="00AE0D11" w:rsidRDefault="00CE1E0E" w:rsidP="00CE1E0E">
      <w:pPr>
        <w:rPr>
          <w:b/>
          <w:bCs/>
          <w:sz w:val="20"/>
          <w:szCs w:val="16"/>
        </w:rPr>
      </w:pPr>
    </w:p>
    <w:p w14:paraId="1FB02C1F" w14:textId="77777777" w:rsidR="00CE1E0E" w:rsidRDefault="00CE1E0E" w:rsidP="00CE1E0E">
      <w:pPr>
        <w:pStyle w:val="Heading3"/>
      </w:pPr>
      <w:r>
        <w:t>Outcomes</w:t>
      </w:r>
    </w:p>
    <w:p w14:paraId="449972EF" w14:textId="77777777" w:rsidR="00CE1E0E" w:rsidRPr="00AE0D11" w:rsidRDefault="00CE1E0E" w:rsidP="00CE1E0E">
      <w:pPr>
        <w:rPr>
          <w:sz w:val="20"/>
          <w:szCs w:val="14"/>
        </w:rPr>
      </w:pPr>
    </w:p>
    <w:p w14:paraId="4DDB1437" w14:textId="526C81B4" w:rsidR="00CE1E0E" w:rsidRDefault="00CE1E0E" w:rsidP="00CE1E0E">
      <w:pPr>
        <w:rPr>
          <w:szCs w:val="22"/>
        </w:rPr>
      </w:pPr>
      <w:r>
        <w:rPr>
          <w:szCs w:val="22"/>
        </w:rPr>
        <w:t>You will gain:</w:t>
      </w:r>
    </w:p>
    <w:p w14:paraId="68A35034" w14:textId="05037B7A" w:rsidR="00CE1E0E" w:rsidRPr="00541F64" w:rsidRDefault="00CE1E0E" w:rsidP="00CE1E0E">
      <w:pPr>
        <w:pStyle w:val="ListParagraph"/>
        <w:numPr>
          <w:ilvl w:val="0"/>
          <w:numId w:val="10"/>
        </w:numPr>
        <w:rPr>
          <w:szCs w:val="22"/>
        </w:rPr>
      </w:pPr>
      <w:r w:rsidRPr="00541F64">
        <w:rPr>
          <w:szCs w:val="22"/>
        </w:rPr>
        <w:t xml:space="preserve">an understanding of </w:t>
      </w:r>
      <w:r w:rsidR="00FD2E6F">
        <w:rPr>
          <w:szCs w:val="22"/>
        </w:rPr>
        <w:t>how eye</w:t>
      </w:r>
      <w:r w:rsidR="005A32AA">
        <w:rPr>
          <w:szCs w:val="22"/>
        </w:rPr>
        <w:t xml:space="preserve">sight </w:t>
      </w:r>
      <w:r w:rsidR="00FD2E6F">
        <w:rPr>
          <w:szCs w:val="22"/>
        </w:rPr>
        <w:t xml:space="preserve">works </w:t>
      </w:r>
      <w:r w:rsidR="005A32AA">
        <w:rPr>
          <w:szCs w:val="22"/>
        </w:rPr>
        <w:t xml:space="preserve">and </w:t>
      </w:r>
      <w:r w:rsidRPr="00541F64">
        <w:rPr>
          <w:szCs w:val="22"/>
        </w:rPr>
        <w:t>some of the common eye conditions</w:t>
      </w:r>
    </w:p>
    <w:p w14:paraId="5C48CD01" w14:textId="77777777" w:rsidR="00CE1E0E" w:rsidRPr="00541F64" w:rsidRDefault="00CE1E0E" w:rsidP="00CE1E0E">
      <w:pPr>
        <w:pStyle w:val="ListParagraph"/>
        <w:numPr>
          <w:ilvl w:val="0"/>
          <w:numId w:val="10"/>
        </w:numPr>
        <w:rPr>
          <w:szCs w:val="22"/>
        </w:rPr>
      </w:pPr>
      <w:r w:rsidRPr="00541F64">
        <w:rPr>
          <w:szCs w:val="22"/>
        </w:rPr>
        <w:t>raised awareness of the importance of eye health</w:t>
      </w:r>
    </w:p>
    <w:p w14:paraId="6FED91B4" w14:textId="77777777" w:rsidR="00CE1E0E" w:rsidRDefault="00CE1E0E" w:rsidP="00CE1E0E">
      <w:pPr>
        <w:pStyle w:val="ListParagraph"/>
        <w:numPr>
          <w:ilvl w:val="0"/>
          <w:numId w:val="10"/>
        </w:numPr>
        <w:rPr>
          <w:szCs w:val="22"/>
        </w:rPr>
      </w:pPr>
      <w:r w:rsidRPr="00541F64">
        <w:rPr>
          <w:szCs w:val="22"/>
        </w:rPr>
        <w:t>information to signpost you to the support options available</w:t>
      </w:r>
      <w:r>
        <w:rPr>
          <w:szCs w:val="22"/>
        </w:rPr>
        <w:t>.</w:t>
      </w:r>
    </w:p>
    <w:p w14:paraId="07FB8747" w14:textId="77777777" w:rsidR="00CE1E0E" w:rsidRPr="00541F64" w:rsidRDefault="00CE1E0E" w:rsidP="00CE1E0E">
      <w:pPr>
        <w:pStyle w:val="ListParagraph"/>
        <w:ind w:left="1080"/>
        <w:rPr>
          <w:szCs w:val="22"/>
        </w:rPr>
      </w:pPr>
    </w:p>
    <w:p w14:paraId="2D711B10" w14:textId="77777777" w:rsidR="00AE0D11" w:rsidRDefault="00AE0D11" w:rsidP="00000F99"/>
    <w:p w14:paraId="037CB43C" w14:textId="77777777" w:rsidR="00AE0D11" w:rsidRDefault="00AE0D11" w:rsidP="00000F99"/>
    <w:p w14:paraId="478E95E1" w14:textId="36C647FB" w:rsidR="003F1B7A" w:rsidRPr="003F1B7A" w:rsidRDefault="00000F99" w:rsidP="003F1B7A">
      <w:r w:rsidRPr="00AE0D11">
        <w:rPr>
          <w:b/>
          <w:bCs/>
        </w:rPr>
        <w:t>End</w:t>
      </w:r>
    </w:p>
    <w:sectPr w:rsidR="003F1B7A" w:rsidRPr="003F1B7A" w:rsidSect="00AA376A">
      <w:footerReference w:type="default" r:id="rId12"/>
      <w:headerReference w:type="first" r:id="rId13"/>
      <w:endnotePr>
        <w:numFmt w:val="decimal"/>
      </w:endnotePr>
      <w:type w:val="continuous"/>
      <w:pgSz w:w="11906" w:h="16838"/>
      <w:pgMar w:top="1440" w:right="1440" w:bottom="1440" w:left="1440"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24508F" w14:textId="77777777" w:rsidR="00176BE4" w:rsidRDefault="00176BE4" w:rsidP="00E539B0">
      <w:r>
        <w:separator/>
      </w:r>
    </w:p>
  </w:endnote>
  <w:endnote w:type="continuationSeparator" w:id="0">
    <w:p w14:paraId="0F3D37C0" w14:textId="77777777" w:rsidR="00176BE4" w:rsidRDefault="00176BE4" w:rsidP="00E539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0405084"/>
      <w:docPartObj>
        <w:docPartGallery w:val="Page Numbers (Bottom of Page)"/>
        <w:docPartUnique/>
      </w:docPartObj>
    </w:sdtPr>
    <w:sdtEndPr>
      <w:rPr>
        <w:noProof/>
      </w:rPr>
    </w:sdtEndPr>
    <w:sdtContent>
      <w:p w14:paraId="35CB0F21" w14:textId="77777777" w:rsidR="00AA376A" w:rsidRDefault="00DF3E6E">
        <w:pPr>
          <w:pStyle w:val="Footer"/>
          <w:jc w:val="center"/>
          <w:rPr>
            <w:noProof/>
          </w:rPr>
        </w:pPr>
        <w:r>
          <w:fldChar w:fldCharType="begin"/>
        </w:r>
        <w:r>
          <w:instrText xml:space="preserve"> PAGE   \* MERGEFORMAT </w:instrText>
        </w:r>
        <w:r>
          <w:fldChar w:fldCharType="separate"/>
        </w:r>
        <w:r w:rsidR="00620C74">
          <w:rPr>
            <w:noProof/>
          </w:rPr>
          <w:t>1</w:t>
        </w:r>
        <w:r>
          <w:rPr>
            <w:noProof/>
          </w:rPr>
          <w:fldChar w:fldCharType="end"/>
        </w:r>
      </w:p>
      <w:p w14:paraId="4A102906" w14:textId="77777777" w:rsidR="00AA376A" w:rsidRDefault="00AA376A">
        <w:pPr>
          <w:pStyle w:val="Footer"/>
          <w:jc w:val="center"/>
          <w:rPr>
            <w:noProof/>
          </w:rPr>
        </w:pPr>
      </w:p>
      <w:p w14:paraId="6902A252" w14:textId="77777777" w:rsidR="00AA376A" w:rsidRDefault="00AA376A">
        <w:pPr>
          <w:pStyle w:val="Footer"/>
          <w:jc w:val="center"/>
          <w:rPr>
            <w:noProof/>
          </w:rPr>
        </w:pPr>
      </w:p>
      <w:p w14:paraId="251A0725" w14:textId="77777777" w:rsidR="00DF3E6E" w:rsidRDefault="00AA376A">
        <w:pPr>
          <w:pStyle w:val="Footer"/>
          <w:jc w:val="center"/>
        </w:pPr>
        <w:r>
          <w:rPr>
            <w:noProof/>
          </w:rPr>
          <mc:AlternateContent>
            <mc:Choice Requires="wps">
              <w:drawing>
                <wp:anchor distT="0" distB="0" distL="114300" distR="114300" simplePos="0" relativeHeight="251661312" behindDoc="0" locked="0" layoutInCell="1" allowOverlap="1" wp14:anchorId="74A353B0" wp14:editId="38CE8A5D">
                  <wp:simplePos x="0" y="0"/>
                  <wp:positionH relativeFrom="column">
                    <wp:posOffset>-9525</wp:posOffset>
                  </wp:positionH>
                  <wp:positionV relativeFrom="paragraph">
                    <wp:posOffset>43815</wp:posOffset>
                  </wp:positionV>
                  <wp:extent cx="6321425" cy="114935"/>
                  <wp:effectExtent l="0" t="0" r="3175" b="0"/>
                  <wp:wrapNone/>
                  <wp:docPr id="1" name="Rectangle 1" descr="Pink seperation line" title="image 2"/>
                  <wp:cNvGraphicFramePr/>
                  <a:graphic xmlns:a="http://schemas.openxmlformats.org/drawingml/2006/main">
                    <a:graphicData uri="http://schemas.microsoft.com/office/word/2010/wordprocessingShape">
                      <wps:wsp>
                        <wps:cNvSpPr/>
                        <wps:spPr>
                          <a:xfrm>
                            <a:off x="0" y="0"/>
                            <a:ext cx="6321425" cy="114935"/>
                          </a:xfrm>
                          <a:prstGeom prst="rect">
                            <a:avLst/>
                          </a:prstGeom>
                          <a:solidFill>
                            <a:srgbClr val="E50071"/>
                          </a:solidFill>
                          <a:ln w="9525" cap="flat" cmpd="sng" algn="ctr">
                            <a:noFill/>
                            <a:prstDash val="solid"/>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4602FE00" w14:textId="77777777" w:rsidR="00AA376A" w:rsidRPr="00267A35" w:rsidRDefault="00AA376A" w:rsidP="00AA376A">
                              <w:pPr>
                                <w:pStyle w:val="Heading3"/>
                              </w:pPr>
                              <w:r w:rsidRPr="00267A35">
                                <w:t>rnib.org.uk</w:t>
                              </w:r>
                            </w:p>
                            <w:p w14:paraId="7BD7302C" w14:textId="77777777" w:rsidR="00AA376A" w:rsidRDefault="00AA376A" w:rsidP="00AA376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A353B0" id="Rectangle 1" o:spid="_x0000_s1026" alt="Title: image 2 - Description: Pink seperation line" style="position:absolute;left:0;text-align:left;margin-left:-.75pt;margin-top:3.45pt;width:497.75pt;height:9.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" fillcolor="#e50071" stroked="f">
                  <v:textbox>
                    <w:txbxContent>
                      <w:p w14:paraId="4602FE00" w14:textId="77777777" w:rsidR="00AA376A" w:rsidRPr="00267A35" w:rsidRDefault="00AA376A" w:rsidP="00AA376A">
                        <w:pPr>
                          <w:pStyle w:val="Heading3"/>
                        </w:pPr>
                        <w:r w:rsidRPr="00267A35">
                          <w:t>rnib.org.uk</w:t>
                        </w:r>
                      </w:p>
                      <w:p w14:paraId="7BD7302C" w14:textId="77777777" w:rsidR="00AA376A" w:rsidRDefault="00AA376A" w:rsidP="00AA376A">
                        <w:pPr>
                          <w:jc w:val="center"/>
                        </w:pPr>
                      </w:p>
                    </w:txbxContent>
                  </v:textbox>
                </v:rect>
              </w:pict>
            </mc:Fallback>
          </mc:AlternateContent>
        </w:r>
      </w:p>
    </w:sdtContent>
  </w:sdt>
  <w:p w14:paraId="095FF097" w14:textId="77777777" w:rsidR="00AA376A" w:rsidRPr="00AA376A" w:rsidRDefault="00AA376A" w:rsidP="00AA376A">
    <w:pPr>
      <w:keepNext/>
      <w:spacing w:after="100"/>
      <w:outlineLvl w:val="2"/>
      <w:rPr>
        <w:rFonts w:eastAsiaTheme="minorEastAsia" w:cstheme="minorBidi"/>
        <w:b/>
        <w:sz w:val="32"/>
        <w:szCs w:val="32"/>
        <w:lang w:eastAsia="ja-JP"/>
      </w:rPr>
    </w:pPr>
    <w:r w:rsidRPr="00AA376A">
      <w:rPr>
        <w:rFonts w:eastAsiaTheme="minorEastAsia" w:cstheme="minorBidi"/>
        <w:b/>
        <w:sz w:val="32"/>
        <w:szCs w:val="32"/>
        <w:lang w:eastAsia="ja-JP"/>
      </w:rPr>
      <w:t>rnib.org.uk</w:t>
    </w:r>
  </w:p>
  <w:p w14:paraId="409D73D9" w14:textId="77777777" w:rsidR="00DF3E6E" w:rsidRDefault="00DF3E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C260F8" w14:textId="77777777" w:rsidR="00176BE4" w:rsidRDefault="00176BE4" w:rsidP="00E539B0">
      <w:r>
        <w:separator/>
      </w:r>
    </w:p>
  </w:footnote>
  <w:footnote w:type="continuationSeparator" w:id="0">
    <w:p w14:paraId="3B0927FB" w14:textId="77777777" w:rsidR="00176BE4" w:rsidRDefault="00176BE4" w:rsidP="00E539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C34AA" w14:textId="77777777" w:rsidR="00AA376A" w:rsidRDefault="00AA376A">
    <w:pPr>
      <w:pStyle w:val="Header"/>
    </w:pPr>
    <w:r>
      <w:rPr>
        <w:noProof/>
      </w:rPr>
      <w:drawing>
        <wp:anchor distT="0" distB="0" distL="114300" distR="114300" simplePos="0" relativeHeight="251659264" behindDoc="0" locked="0" layoutInCell="1" allowOverlap="1" wp14:anchorId="19963E9A" wp14:editId="33EC634D">
          <wp:simplePos x="0" y="0"/>
          <wp:positionH relativeFrom="column">
            <wp:posOffset>-904875</wp:posOffset>
          </wp:positionH>
          <wp:positionV relativeFrom="paragraph">
            <wp:posOffset>-476885</wp:posOffset>
          </wp:positionV>
          <wp:extent cx="7555230" cy="10691602"/>
          <wp:effectExtent l="0" t="0" r="7620" b="0"/>
          <wp:wrapNone/>
          <wp:docPr id="18" name="Picture 18" descr="RNIB Logo" title="RNI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180823 Connect template-V1.jpg"/>
                  <pic:cNvPicPr/>
                </pic:nvPicPr>
                <pic:blipFill>
                  <a:blip r:embed="rId1">
                    <a:extLst>
                      <a:ext uri="{28A0092B-C50C-407E-A947-70E740481C1C}">
                        <a14:useLocalDpi xmlns:a14="http://schemas.microsoft.com/office/drawing/2010/main" val="0"/>
                      </a:ext>
                    </a:extLst>
                  </a:blip>
                  <a:stretch>
                    <a:fillRect/>
                  </a:stretch>
                </pic:blipFill>
                <pic:spPr>
                  <a:xfrm>
                    <a:off x="0" y="0"/>
                    <a:ext cx="7555230" cy="10691602"/>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263E885C"/>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569E76C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4E866E0"/>
    <w:multiLevelType w:val="hybridMultilevel"/>
    <w:tmpl w:val="F31AAE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AE2105D"/>
    <w:multiLevelType w:val="hybridMultilevel"/>
    <w:tmpl w:val="C4A805F0"/>
    <w:lvl w:ilvl="0" w:tplc="81C026EA">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8F4359"/>
    <w:multiLevelType w:val="hybridMultilevel"/>
    <w:tmpl w:val="563EDFFC"/>
    <w:lvl w:ilvl="0" w:tplc="57921736">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2BF6321A"/>
    <w:multiLevelType w:val="hybridMultilevel"/>
    <w:tmpl w:val="05D4E3B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56653F2"/>
    <w:multiLevelType w:val="hybridMultilevel"/>
    <w:tmpl w:val="6F8A810C"/>
    <w:lvl w:ilvl="0" w:tplc="81C026EA">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85164E3"/>
    <w:multiLevelType w:val="hybridMultilevel"/>
    <w:tmpl w:val="EAB4906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B743D26"/>
    <w:multiLevelType w:val="hybridMultilevel"/>
    <w:tmpl w:val="40160A3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63E22DB6"/>
    <w:multiLevelType w:val="multilevel"/>
    <w:tmpl w:val="E01AEDD2"/>
    <w:lvl w:ilvl="0">
      <w:start w:val="1"/>
      <w:numFmt w:val="bullet"/>
      <w:lvlText w:val=""/>
      <w:lvlJc w:val="left"/>
      <w:pPr>
        <w:ind w:left="720" w:hanging="360"/>
      </w:pPr>
      <w:rPr>
        <w:rFonts w:ascii="Symbol" w:hAnsi="Symbol"/>
        <w:sz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6DE069E2"/>
    <w:multiLevelType w:val="hybridMultilevel"/>
    <w:tmpl w:val="4C48CA66"/>
    <w:lvl w:ilvl="0" w:tplc="81C026EA">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4F826B1"/>
    <w:multiLevelType w:val="hybridMultilevel"/>
    <w:tmpl w:val="17B007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784422521">
    <w:abstractNumId w:val="1"/>
  </w:num>
  <w:num w:numId="2" w16cid:durableId="1778213149">
    <w:abstractNumId w:val="0"/>
  </w:num>
  <w:num w:numId="3" w16cid:durableId="788163628">
    <w:abstractNumId w:val="8"/>
  </w:num>
  <w:num w:numId="4" w16cid:durableId="941496791">
    <w:abstractNumId w:val="4"/>
  </w:num>
  <w:num w:numId="5" w16cid:durableId="666254580">
    <w:abstractNumId w:val="11"/>
  </w:num>
  <w:num w:numId="6" w16cid:durableId="643395143">
    <w:abstractNumId w:val="9"/>
  </w:num>
  <w:num w:numId="7" w16cid:durableId="1358046967">
    <w:abstractNumId w:val="2"/>
  </w:num>
  <w:num w:numId="8" w16cid:durableId="700517854">
    <w:abstractNumId w:val="5"/>
  </w:num>
  <w:num w:numId="9" w16cid:durableId="615139315">
    <w:abstractNumId w:val="10"/>
  </w:num>
  <w:num w:numId="10" w16cid:durableId="2144419492">
    <w:abstractNumId w:val="3"/>
  </w:num>
  <w:num w:numId="11" w16cid:durableId="1583294601">
    <w:abstractNumId w:val="6"/>
  </w:num>
  <w:num w:numId="12" w16cid:durableId="78454385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OxMDSzNLC0NAZCMyUdpeDU4uLM/DyQAtNaAIpo7gwsAAAA"/>
  </w:docVars>
  <w:rsids>
    <w:rsidRoot w:val="00AA376A"/>
    <w:rsid w:val="00000F99"/>
    <w:rsid w:val="0006620F"/>
    <w:rsid w:val="000676EF"/>
    <w:rsid w:val="000B5BCF"/>
    <w:rsid w:val="000D3BB5"/>
    <w:rsid w:val="00111F00"/>
    <w:rsid w:val="00135776"/>
    <w:rsid w:val="001423B5"/>
    <w:rsid w:val="00176BE4"/>
    <w:rsid w:val="001C4367"/>
    <w:rsid w:val="001D3F23"/>
    <w:rsid w:val="001D5A85"/>
    <w:rsid w:val="001F64DD"/>
    <w:rsid w:val="00202892"/>
    <w:rsid w:val="00234679"/>
    <w:rsid w:val="0026149F"/>
    <w:rsid w:val="002636C1"/>
    <w:rsid w:val="002812A0"/>
    <w:rsid w:val="003929EF"/>
    <w:rsid w:val="003F1B7A"/>
    <w:rsid w:val="00470225"/>
    <w:rsid w:val="00471E69"/>
    <w:rsid w:val="00486DB6"/>
    <w:rsid w:val="004877E6"/>
    <w:rsid w:val="00494714"/>
    <w:rsid w:val="005176CD"/>
    <w:rsid w:val="00537243"/>
    <w:rsid w:val="00543D59"/>
    <w:rsid w:val="005A32AA"/>
    <w:rsid w:val="00617685"/>
    <w:rsid w:val="00620C74"/>
    <w:rsid w:val="00650F3B"/>
    <w:rsid w:val="006704B5"/>
    <w:rsid w:val="00674A9C"/>
    <w:rsid w:val="006A1250"/>
    <w:rsid w:val="006B760E"/>
    <w:rsid w:val="006C1563"/>
    <w:rsid w:val="006C4B67"/>
    <w:rsid w:val="006E322B"/>
    <w:rsid w:val="006F0DA3"/>
    <w:rsid w:val="00763BB8"/>
    <w:rsid w:val="00786277"/>
    <w:rsid w:val="007B5F7B"/>
    <w:rsid w:val="00840D15"/>
    <w:rsid w:val="008C32AC"/>
    <w:rsid w:val="00906FAD"/>
    <w:rsid w:val="00907270"/>
    <w:rsid w:val="00935DE6"/>
    <w:rsid w:val="00A62481"/>
    <w:rsid w:val="00A94DB7"/>
    <w:rsid w:val="00A9735F"/>
    <w:rsid w:val="00AA376A"/>
    <w:rsid w:val="00AE0D11"/>
    <w:rsid w:val="00B132B4"/>
    <w:rsid w:val="00B371E0"/>
    <w:rsid w:val="00B43799"/>
    <w:rsid w:val="00B92507"/>
    <w:rsid w:val="00BB3186"/>
    <w:rsid w:val="00BE152D"/>
    <w:rsid w:val="00C12EED"/>
    <w:rsid w:val="00C4252E"/>
    <w:rsid w:val="00C7698F"/>
    <w:rsid w:val="00CE1E0E"/>
    <w:rsid w:val="00CE729E"/>
    <w:rsid w:val="00D33B99"/>
    <w:rsid w:val="00D37A11"/>
    <w:rsid w:val="00D420E8"/>
    <w:rsid w:val="00D77DDD"/>
    <w:rsid w:val="00DF3D52"/>
    <w:rsid w:val="00DF3E6E"/>
    <w:rsid w:val="00E34003"/>
    <w:rsid w:val="00E4362D"/>
    <w:rsid w:val="00E51C22"/>
    <w:rsid w:val="00E539B0"/>
    <w:rsid w:val="00E85F2C"/>
    <w:rsid w:val="00E97A5F"/>
    <w:rsid w:val="00EB2758"/>
    <w:rsid w:val="00EB683E"/>
    <w:rsid w:val="00F40B4E"/>
    <w:rsid w:val="00F44FD9"/>
    <w:rsid w:val="00F52847"/>
    <w:rsid w:val="00F730C8"/>
    <w:rsid w:val="00FA6979"/>
    <w:rsid w:val="00FD2E6F"/>
    <w:rsid w:val="63CBCE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0BC13F"/>
  <w15:chartTrackingRefBased/>
  <w15:docId w15:val="{AC872777-896A-4198-A3CC-F6370AA94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qFormat="1"/>
    <w:lsdException w:name="List Number"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E1E0E"/>
    <w:rPr>
      <w:rFonts w:ascii="Arial" w:hAnsi="Arial"/>
      <w:sz w:val="28"/>
    </w:rPr>
  </w:style>
  <w:style w:type="paragraph" w:styleId="Heading1">
    <w:name w:val="heading 1"/>
    <w:basedOn w:val="Normal"/>
    <w:next w:val="Normal"/>
    <w:link w:val="Heading1Char"/>
    <w:qFormat/>
    <w:rsid w:val="00617685"/>
    <w:pPr>
      <w:keepNext/>
      <w:spacing w:after="140"/>
      <w:outlineLvl w:val="0"/>
    </w:pPr>
    <w:rPr>
      <w:b/>
      <w:kern w:val="32"/>
      <w:sz w:val="44"/>
    </w:rPr>
  </w:style>
  <w:style w:type="paragraph" w:styleId="Heading2">
    <w:name w:val="heading 2"/>
    <w:basedOn w:val="Normal"/>
    <w:next w:val="Normal"/>
    <w:link w:val="Heading2Char"/>
    <w:qFormat/>
    <w:rsid w:val="00617685"/>
    <w:pPr>
      <w:keepNext/>
      <w:spacing w:after="120"/>
      <w:outlineLvl w:val="1"/>
    </w:pPr>
    <w:rPr>
      <w:b/>
      <w:sz w:val="36"/>
    </w:rPr>
  </w:style>
  <w:style w:type="paragraph" w:styleId="Heading3">
    <w:name w:val="heading 3"/>
    <w:basedOn w:val="Normal"/>
    <w:next w:val="Normal"/>
    <w:link w:val="Heading3Char"/>
    <w:qFormat/>
    <w:rsid w:val="00617685"/>
    <w:pPr>
      <w:keepNext/>
      <w:spacing w:after="100"/>
      <w:outlineLvl w:val="2"/>
    </w:pPr>
    <w:rPr>
      <w:b/>
      <w:sz w:val="32"/>
    </w:rPr>
  </w:style>
  <w:style w:type="paragraph" w:styleId="Heading4">
    <w:name w:val="heading 4"/>
    <w:basedOn w:val="Normal"/>
    <w:next w:val="Normal"/>
    <w:qFormat/>
    <w:rsid w:val="00617685"/>
    <w:pPr>
      <w:keepNext/>
      <w:spacing w:after="80"/>
      <w:outlineLvl w:val="3"/>
    </w:pPr>
    <w:rPr>
      <w:b/>
    </w:rPr>
  </w:style>
  <w:style w:type="paragraph" w:styleId="Heading5">
    <w:name w:val="heading 5"/>
    <w:basedOn w:val="Normal"/>
    <w:next w:val="Normal"/>
    <w:qFormat/>
    <w:rsid w:val="00617685"/>
    <w:pPr>
      <w:keepNext/>
      <w:spacing w:after="60"/>
      <w:outlineLvl w:val="4"/>
    </w:pPr>
    <w:rPr>
      <w:b/>
    </w:rPr>
  </w:style>
  <w:style w:type="paragraph" w:styleId="Heading6">
    <w:name w:val="heading 6"/>
    <w:basedOn w:val="Normal"/>
    <w:next w:val="Normal"/>
    <w:qFormat/>
    <w:rsid w:val="00617685"/>
    <w:pPr>
      <w:keepNext/>
      <w:spacing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heading">
    <w:name w:val="Subheading"/>
    <w:basedOn w:val="Normal"/>
    <w:next w:val="Normal"/>
    <w:rsid w:val="00F52847"/>
    <w:pPr>
      <w:keepNext/>
    </w:pPr>
    <w:rPr>
      <w:b/>
      <w:sz w:val="32"/>
    </w:rPr>
  </w:style>
  <w:style w:type="paragraph" w:styleId="Quote">
    <w:name w:val="Quote"/>
    <w:basedOn w:val="Normal"/>
    <w:qFormat/>
    <w:rsid w:val="00BB3186"/>
    <w:pPr>
      <w:ind w:left="340" w:right="567"/>
    </w:pPr>
  </w:style>
  <w:style w:type="paragraph" w:styleId="Caption">
    <w:name w:val="caption"/>
    <w:basedOn w:val="Normal"/>
    <w:next w:val="Normal"/>
    <w:rsid w:val="008C32AC"/>
    <w:rPr>
      <w:b/>
      <w:bCs/>
    </w:rPr>
  </w:style>
  <w:style w:type="paragraph" w:styleId="ListBullet">
    <w:name w:val="List Bullet"/>
    <w:basedOn w:val="Normal"/>
    <w:qFormat/>
    <w:rsid w:val="00617685"/>
    <w:pPr>
      <w:numPr>
        <w:numId w:val="1"/>
      </w:numPr>
      <w:tabs>
        <w:tab w:val="left" w:pos="567"/>
      </w:tabs>
    </w:pPr>
  </w:style>
  <w:style w:type="paragraph" w:styleId="ListNumber">
    <w:name w:val="List Number"/>
    <w:basedOn w:val="Normal"/>
    <w:qFormat/>
    <w:rsid w:val="0006620F"/>
    <w:pPr>
      <w:numPr>
        <w:numId w:val="2"/>
      </w:numPr>
      <w:tabs>
        <w:tab w:val="clear" w:pos="360"/>
        <w:tab w:val="num" w:pos="567"/>
        <w:tab w:val="left" w:pos="851"/>
      </w:tabs>
      <w:ind w:left="0" w:firstLine="0"/>
    </w:pPr>
  </w:style>
  <w:style w:type="paragraph" w:styleId="TableofFigures">
    <w:name w:val="table of figures"/>
    <w:basedOn w:val="Normal"/>
    <w:next w:val="Normal"/>
    <w:semiHidden/>
    <w:rsid w:val="00F52847"/>
  </w:style>
  <w:style w:type="paragraph" w:styleId="EndnoteText">
    <w:name w:val="endnote text"/>
    <w:basedOn w:val="Normal"/>
    <w:link w:val="EndnoteTextChar"/>
    <w:rsid w:val="004877E6"/>
  </w:style>
  <w:style w:type="character" w:customStyle="1" w:styleId="EndnoteTextChar">
    <w:name w:val="Endnote Text Char"/>
    <w:basedOn w:val="DefaultParagraphFont"/>
    <w:link w:val="EndnoteText"/>
    <w:rsid w:val="004877E6"/>
    <w:rPr>
      <w:rFonts w:ascii="Arial" w:hAnsi="Arial"/>
      <w:sz w:val="28"/>
    </w:rPr>
  </w:style>
  <w:style w:type="character" w:styleId="EndnoteReference">
    <w:name w:val="endnote reference"/>
    <w:basedOn w:val="DefaultParagraphFont"/>
    <w:rsid w:val="00E539B0"/>
    <w:rPr>
      <w:rFonts w:ascii="Arial" w:hAnsi="Arial"/>
      <w:sz w:val="28"/>
      <w:vertAlign w:val="baseline"/>
    </w:rPr>
  </w:style>
  <w:style w:type="paragraph" w:styleId="Header">
    <w:name w:val="header"/>
    <w:basedOn w:val="Normal"/>
    <w:link w:val="HeaderChar"/>
    <w:rsid w:val="00DF3E6E"/>
    <w:pPr>
      <w:tabs>
        <w:tab w:val="center" w:pos="4513"/>
        <w:tab w:val="right" w:pos="9026"/>
      </w:tabs>
    </w:pPr>
  </w:style>
  <w:style w:type="character" w:customStyle="1" w:styleId="HeaderChar">
    <w:name w:val="Header Char"/>
    <w:basedOn w:val="DefaultParagraphFont"/>
    <w:link w:val="Header"/>
    <w:rsid w:val="00DF3E6E"/>
    <w:rPr>
      <w:rFonts w:ascii="Arial" w:hAnsi="Arial"/>
      <w:sz w:val="28"/>
    </w:rPr>
  </w:style>
  <w:style w:type="paragraph" w:styleId="Footer">
    <w:name w:val="footer"/>
    <w:basedOn w:val="Normal"/>
    <w:link w:val="FooterChar"/>
    <w:uiPriority w:val="99"/>
    <w:rsid w:val="00DF3E6E"/>
    <w:pPr>
      <w:tabs>
        <w:tab w:val="center" w:pos="4513"/>
        <w:tab w:val="right" w:pos="9026"/>
      </w:tabs>
    </w:pPr>
  </w:style>
  <w:style w:type="character" w:customStyle="1" w:styleId="FooterChar">
    <w:name w:val="Footer Char"/>
    <w:basedOn w:val="DefaultParagraphFont"/>
    <w:link w:val="Footer"/>
    <w:uiPriority w:val="99"/>
    <w:rsid w:val="00DF3E6E"/>
    <w:rPr>
      <w:rFonts w:ascii="Arial" w:hAnsi="Arial"/>
      <w:sz w:val="28"/>
    </w:rPr>
  </w:style>
  <w:style w:type="character" w:styleId="Hyperlink">
    <w:name w:val="Hyperlink"/>
    <w:basedOn w:val="DefaultParagraphFont"/>
    <w:uiPriority w:val="99"/>
    <w:rsid w:val="00E85F2C"/>
    <w:rPr>
      <w:color w:val="0000FF" w:themeColor="hyperlink"/>
      <w:u w:val="single"/>
    </w:rPr>
  </w:style>
  <w:style w:type="character" w:customStyle="1" w:styleId="Heading3Char">
    <w:name w:val="Heading 3 Char"/>
    <w:basedOn w:val="DefaultParagraphFont"/>
    <w:link w:val="Heading3"/>
    <w:rsid w:val="00AA376A"/>
    <w:rPr>
      <w:rFonts w:ascii="Arial" w:hAnsi="Arial"/>
      <w:b/>
      <w:sz w:val="32"/>
    </w:rPr>
  </w:style>
  <w:style w:type="character" w:styleId="UnresolvedMention">
    <w:name w:val="Unresolved Mention"/>
    <w:basedOn w:val="DefaultParagraphFont"/>
    <w:uiPriority w:val="99"/>
    <w:semiHidden/>
    <w:unhideWhenUsed/>
    <w:rsid w:val="00C12EED"/>
    <w:rPr>
      <w:color w:val="605E5C"/>
      <w:shd w:val="clear" w:color="auto" w:fill="E1DFDD"/>
    </w:rPr>
  </w:style>
  <w:style w:type="character" w:styleId="Strong">
    <w:name w:val="Strong"/>
    <w:basedOn w:val="DefaultParagraphFont"/>
    <w:uiPriority w:val="22"/>
    <w:qFormat/>
    <w:rsid w:val="00E51C22"/>
    <w:rPr>
      <w:b/>
      <w:bCs/>
    </w:rPr>
  </w:style>
  <w:style w:type="character" w:customStyle="1" w:styleId="Heading1Char">
    <w:name w:val="Heading 1 Char"/>
    <w:basedOn w:val="DefaultParagraphFont"/>
    <w:link w:val="Heading1"/>
    <w:rsid w:val="00CE1E0E"/>
    <w:rPr>
      <w:rFonts w:ascii="Arial" w:hAnsi="Arial"/>
      <w:b/>
      <w:kern w:val="32"/>
      <w:sz w:val="44"/>
    </w:rPr>
  </w:style>
  <w:style w:type="character" w:customStyle="1" w:styleId="Heading2Char">
    <w:name w:val="Heading 2 Char"/>
    <w:basedOn w:val="DefaultParagraphFont"/>
    <w:link w:val="Heading2"/>
    <w:rsid w:val="00CE1E0E"/>
    <w:rPr>
      <w:rFonts w:ascii="Arial" w:hAnsi="Arial"/>
      <w:b/>
      <w:sz w:val="36"/>
    </w:rPr>
  </w:style>
  <w:style w:type="paragraph" w:styleId="ListParagraph">
    <w:name w:val="List Paragraph"/>
    <w:basedOn w:val="Normal"/>
    <w:uiPriority w:val="34"/>
    <w:qFormat/>
    <w:rsid w:val="00CE1E0E"/>
    <w:pPr>
      <w:ind w:left="720"/>
    </w:pPr>
  </w:style>
  <w:style w:type="paragraph" w:styleId="TOC1">
    <w:name w:val="toc 1"/>
    <w:basedOn w:val="Normal"/>
    <w:next w:val="Normal"/>
    <w:autoRedefine/>
    <w:uiPriority w:val="39"/>
    <w:unhideWhenUsed/>
    <w:rsid w:val="00CE1E0E"/>
    <w:pPr>
      <w:spacing w:after="100"/>
    </w:pPr>
  </w:style>
  <w:style w:type="paragraph" w:styleId="TOC2">
    <w:name w:val="toc 2"/>
    <w:basedOn w:val="Normal"/>
    <w:next w:val="Normal"/>
    <w:autoRedefine/>
    <w:uiPriority w:val="39"/>
    <w:unhideWhenUsed/>
    <w:rsid w:val="00CE1E0E"/>
    <w:pPr>
      <w:spacing w:after="100"/>
      <w:ind w:left="2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94186">
      <w:bodyDiv w:val="1"/>
      <w:marLeft w:val="0"/>
      <w:marRight w:val="0"/>
      <w:marTop w:val="0"/>
      <w:marBottom w:val="0"/>
      <w:divBdr>
        <w:top w:val="none" w:sz="0" w:space="0" w:color="auto"/>
        <w:left w:val="none" w:sz="0" w:space="0" w:color="auto"/>
        <w:bottom w:val="none" w:sz="0" w:space="0" w:color="auto"/>
        <w:right w:val="none" w:sz="0" w:space="0" w:color="auto"/>
      </w:divBdr>
    </w:div>
    <w:div w:id="1684360017">
      <w:bodyDiv w:val="1"/>
      <w:marLeft w:val="0"/>
      <w:marRight w:val="0"/>
      <w:marTop w:val="0"/>
      <w:marBottom w:val="0"/>
      <w:divBdr>
        <w:top w:val="none" w:sz="0" w:space="0" w:color="auto"/>
        <w:left w:val="none" w:sz="0" w:space="0" w:color="auto"/>
        <w:bottom w:val="none" w:sz="0" w:space="0" w:color="auto"/>
        <w:right w:val="none" w:sz="0" w:space="0" w:color="auto"/>
      </w:divBdr>
    </w:div>
    <w:div w:id="1728141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earninghub.nhs.uk/catalogue/rnib"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f98c6b16-0837-4d29-bc2c-19756c8b836f">
      <UserInfo>
        <DisplayName>Nigel Townley</DisplayName>
        <AccountId>6</AccountId>
        <AccountType/>
      </UserInfo>
      <UserInfo>
        <DisplayName>Kudirat Adeniyi</DisplayName>
        <AccountId>12</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5E23AE34DCD0845847E360782105D0D" ma:contentTypeVersion="6" ma:contentTypeDescription="Create a new document." ma:contentTypeScope="" ma:versionID="a672dcc7a2176245631c4da70b553e35">
  <xsd:schema xmlns:xsd="http://www.w3.org/2001/XMLSchema" xmlns:xs="http://www.w3.org/2001/XMLSchema" xmlns:p="http://schemas.microsoft.com/office/2006/metadata/properties" xmlns:ns2="d3f4594b-923d-4ffe-bbd0-d1d71b990c8c" xmlns:ns3="f98c6b16-0837-4d29-bc2c-19756c8b836f" targetNamespace="http://schemas.microsoft.com/office/2006/metadata/properties" ma:root="true" ma:fieldsID="b45920b5ab77e75c6c155fc320191fa7" ns2:_="" ns3:_="">
    <xsd:import namespace="d3f4594b-923d-4ffe-bbd0-d1d71b990c8c"/>
    <xsd:import namespace="f98c6b16-0837-4d29-bc2c-19756c8b836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f4594b-923d-4ffe-bbd0-d1d71b990c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98c6b16-0837-4d29-bc2c-19756c8b836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D18CB9-C78A-46E8-AEB7-41E036884305}">
  <ds:schemaRefs>
    <ds:schemaRef ds:uri="http://schemas.openxmlformats.org/officeDocument/2006/bibliography"/>
  </ds:schemaRefs>
</ds:datastoreItem>
</file>

<file path=customXml/itemProps2.xml><?xml version="1.0" encoding="utf-8"?>
<ds:datastoreItem xmlns:ds="http://schemas.openxmlformats.org/officeDocument/2006/customXml" ds:itemID="{15246E82-72A6-4420-B25B-A85396A27586}">
  <ds:schemaRefs>
    <ds:schemaRef ds:uri="http://schemas.microsoft.com/sharepoint/v3/contenttype/forms"/>
  </ds:schemaRefs>
</ds:datastoreItem>
</file>

<file path=customXml/itemProps3.xml><?xml version="1.0" encoding="utf-8"?>
<ds:datastoreItem xmlns:ds="http://schemas.openxmlformats.org/officeDocument/2006/customXml" ds:itemID="{953A09E6-61EB-42E7-8EB9-9951B5CE88A1}">
  <ds:schemaRefs>
    <ds:schemaRef ds:uri="http://schemas.microsoft.com/office/2006/metadata/properties"/>
    <ds:schemaRef ds:uri="http://schemas.microsoft.com/office/infopath/2007/PartnerControls"/>
    <ds:schemaRef ds:uri="f98c6b16-0837-4d29-bc2c-19756c8b836f"/>
  </ds:schemaRefs>
</ds:datastoreItem>
</file>

<file path=customXml/itemProps4.xml><?xml version="1.0" encoding="utf-8"?>
<ds:datastoreItem xmlns:ds="http://schemas.openxmlformats.org/officeDocument/2006/customXml" ds:itemID="{9A6C870D-D9C2-4999-808D-04C8284D4C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f4594b-923d-4ffe-bbd0-d1d71b990c8c"/>
    <ds:schemaRef ds:uri="f98c6b16-0837-4d29-bc2c-19756c8b8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451</Words>
  <Characters>2638</Characters>
  <Application>Microsoft Office Word</Application>
  <DocSecurity>4</DocSecurity>
  <Lines>21</Lines>
  <Paragraphs>6</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
      <vt:lpstr>RNIB Learning Choices courses on NHS Learning Hub (Health Education England)</vt:lpstr>
      <vt:lpstr>    Contents</vt:lpstr>
      <vt:lpstr>    </vt:lpstr>
      <vt:lpstr>    </vt:lpstr>
      <vt:lpstr>    Communication Matters</vt:lpstr>
      <vt:lpstr>        Outcomes</vt:lpstr>
      <vt:lpstr>    </vt:lpstr>
      <vt:lpstr>    Feelings, Attitudes and Emotions </vt:lpstr>
      <vt:lpstr>        </vt:lpstr>
      <vt:lpstr>        Outcomes</vt:lpstr>
      <vt:lpstr>    </vt:lpstr>
      <vt:lpstr>    How to guide people with sight loss </vt:lpstr>
      <vt:lpstr>        </vt:lpstr>
      <vt:lpstr>        Outcomes</vt:lpstr>
      <vt:lpstr>    Eye Health and Eye Anatomy </vt:lpstr>
      <vt:lpstr>        Outcomes</vt:lpstr>
    </vt:vector>
  </TitlesOfParts>
  <Company/>
  <LinksUpToDate>false</LinksUpToDate>
  <CharactersWithSpaces>3083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Woodward</dc:creator>
  <cp:keywords/>
  <dc:description/>
  <cp:lastModifiedBy>Redd Gogna</cp:lastModifiedBy>
  <cp:revision>2</cp:revision>
  <dcterms:created xsi:type="dcterms:W3CDTF">2024-02-06T11:43:00Z</dcterms:created>
  <dcterms:modified xsi:type="dcterms:W3CDTF">2024-02-06T11:43:00Z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0x010100A5E23AE34DCD0845847E360782105D0D</vt:lpwstr>
  </property>
  <property fmtid="{D5CDD505-2E9C-101B-9397-08002B2CF9AE}" pid="3" name="GrammarlyDocumentId">
    <vt:lpwstr>36e6357ef74843b7d2755b793916a7004361eebe1346bcae2a7a9772f1af3b5d</vt:lpwstr>
  </property>
</Properties>
</file>